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RATNASARI DEWI SUBKHAN,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