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SINDRA APRISKA,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199504172022212007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COVALIMA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