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MUCHAMAD SIDIQ TRI HAMBALI,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199006102023211012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