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SELLA ROSDIO, S.S.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199307282023211010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Purbalingga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Juli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Sastra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Pariwisata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Adyatama Kepariwisataan dan Ekonomi Kreatif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185.000,00 (seratus delapan puluh lima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