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ALVIN BAHRUL ALAMSYAH, S.Tr.Kom.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199608152023211011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