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BAMBANG SETYONO,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198106222022211005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Juni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Isdiman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