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TAUFIQ SETYA ARIFIN,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199301142022211008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