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SUSI WAHYUNI, S.Farm., Apt.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198801012024212020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Lampung Utara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Apoteker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Apoteker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325.000,00 (tiga ratus dua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