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EVI NURHAYATI,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199702162024212011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Banyubiru 05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