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3404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IIM NURISMA,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197505282023212002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Mei 1975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Pendidikan Anak Usia Dini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TK Negeri Pembina Kecamatan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