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UTARI NOURMA DIYAH DEWANDARI, S.IP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199210232023212035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Pemerintahan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