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AZIZAH,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197601312022212003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Januari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