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2219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YULIANTO DWI NUGROHO,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199207152023211008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15 Juli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Sruwen 02 Kecamatan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