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FAROKHAH AINI SHONA,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199308222023212012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