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PINA EKA SETIYAWATI, M.Kes.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199005102023212008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Mei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S-2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Lerep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