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DIDIN TRI HARTONO,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198204272023211001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