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NUR EFENDI,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199410122023211009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Penyuluh Hukum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