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ELLY PONIATI,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198811212023212019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 Pendidikan dan Bimbingan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