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DESVIANI FATWA NURJANAH,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