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SUNARDI,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197109252022211001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KUDUS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September 1971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Kemambang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