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762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RINALDI RACHMAT IRAWAN,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199407062023211003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Juli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Kebondowo 03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