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YUNI ROHMATUN,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199306102023212016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