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LISWANTO,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198505092022211013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Mei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Ngrawan 02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