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2023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ILLA RAHMAWATI,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199402052022212012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Februari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Gentan 02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