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KURI,  S.Ag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197405112021211003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