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FARKHAN,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199003042023211015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Penanggulangan Bencana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Penata Penanggulangan Bencana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