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dr. A. DIMAS SURYOWIBOWO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Dokter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Dokter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