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3500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FRIDA RACHMAWATI, A.Md.Keb.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198702202024212009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Pekalongan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Februari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Kebidanan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Rumah Sakit Umum Daerah dr. Gunawan Mangunkusumo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Bidan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